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01E" w:rsidRDefault="00AC301E" w:rsidP="00AC301E">
      <w:pPr>
        <w:rPr>
          <w:color w:val="000000"/>
        </w:rPr>
      </w:pPr>
      <w:r>
        <w:rPr>
          <w:color w:val="000000"/>
        </w:rPr>
        <w:t>Dear Friends:</w:t>
      </w:r>
    </w:p>
    <w:p w:rsidR="00AC301E" w:rsidRDefault="00AC301E" w:rsidP="00AC301E">
      <w:pPr>
        <w:rPr>
          <w:color w:val="000000"/>
        </w:rPr>
      </w:pPr>
    </w:p>
    <w:p w:rsidR="001341BC" w:rsidRDefault="00AC301E" w:rsidP="00AC301E">
      <w:pPr>
        <w:rPr>
          <w:color w:val="000000"/>
        </w:rPr>
      </w:pPr>
      <w:r>
        <w:rPr>
          <w:color w:val="000000"/>
        </w:rPr>
        <w:t>Legislation is being proposed that could pot</w:t>
      </w:r>
      <w:r w:rsidR="001341BC">
        <w:rPr>
          <w:color w:val="000000"/>
        </w:rPr>
        <w:t>entially be devastating to the C</w:t>
      </w:r>
      <w:r>
        <w:rPr>
          <w:color w:val="000000"/>
        </w:rPr>
        <w:t>hildren’s Law Center as well as the children we represent</w:t>
      </w:r>
      <w:r w:rsidR="00440D21">
        <w:rPr>
          <w:color w:val="000000"/>
        </w:rPr>
        <w:t>.  T</w:t>
      </w:r>
      <w:r w:rsidR="00440D21">
        <w:rPr>
          <w:rFonts w:eastAsia="Times New Roman"/>
        </w:rPr>
        <w:t>he impact</w:t>
      </w:r>
      <w:r w:rsidR="000C118D">
        <w:rPr>
          <w:rFonts w:eastAsia="Times New Roman"/>
        </w:rPr>
        <w:t xml:space="preserve"> of raised bill 1049</w:t>
      </w:r>
      <w:r w:rsidR="00440D21">
        <w:rPr>
          <w:rFonts w:eastAsia="Times New Roman"/>
        </w:rPr>
        <w:t xml:space="preserve"> on the ability to have access to this n</w:t>
      </w:r>
      <w:r w:rsidR="000C118D">
        <w:rPr>
          <w:rFonts w:eastAsia="Times New Roman"/>
        </w:rPr>
        <w:t>eeded service by children could</w:t>
      </w:r>
      <w:r w:rsidR="00440D21">
        <w:rPr>
          <w:rFonts w:eastAsia="Times New Roman"/>
        </w:rPr>
        <w:t> be significantly impacted by this bill</w:t>
      </w:r>
      <w:r>
        <w:rPr>
          <w:color w:val="000000"/>
        </w:rPr>
        <w:t>, so it’s pretty important that we do everythin</w:t>
      </w:r>
      <w:r w:rsidR="00E23BF1">
        <w:rPr>
          <w:color w:val="000000"/>
        </w:rPr>
        <w:t xml:space="preserve">g we can to defeat this bill.  </w:t>
      </w:r>
      <w:r>
        <w:rPr>
          <w:color w:val="000000"/>
        </w:rPr>
        <w:t xml:space="preserve">Mass numbers are critical to contact legislators.  </w:t>
      </w:r>
    </w:p>
    <w:p w:rsidR="001341BC" w:rsidRDefault="001341BC" w:rsidP="00AC301E">
      <w:pPr>
        <w:rPr>
          <w:color w:val="000000"/>
        </w:rPr>
      </w:pPr>
    </w:p>
    <w:p w:rsidR="00B33288" w:rsidRDefault="00AC301E" w:rsidP="00B33288">
      <w:r>
        <w:rPr>
          <w:color w:val="000000"/>
        </w:rPr>
        <w:t>Here is the link to the proposed bill: </w:t>
      </w:r>
      <w:hyperlink r:id="rId5" w:history="1">
        <w:r w:rsidR="00B33288">
          <w:rPr>
            <w:rStyle w:val="Hyperlink"/>
          </w:rPr>
          <w:t>https://www.cga.ct.gov/2017/TOB/s/pdf/2017SB-01049-R00-SB.pdf</w:t>
        </w:r>
      </w:hyperlink>
    </w:p>
    <w:p w:rsidR="00AC301E" w:rsidRDefault="00B33288" w:rsidP="00AC301E">
      <w:pPr>
        <w:rPr>
          <w:color w:val="000000"/>
        </w:rPr>
      </w:pPr>
      <w:r>
        <w:rPr>
          <w:color w:val="000000"/>
        </w:rPr>
        <w:t xml:space="preserve"> </w:t>
      </w:r>
    </w:p>
    <w:p w:rsidR="000C118D" w:rsidRDefault="000C118D" w:rsidP="000C118D">
      <w:pPr>
        <w:rPr>
          <w:color w:val="000000"/>
        </w:rPr>
      </w:pPr>
      <w:r>
        <w:rPr>
          <w:color w:val="000000"/>
        </w:rPr>
        <w:t>To get more information, find the Key Talking Points here:</w:t>
      </w:r>
      <w:r w:rsidR="00DB48DB">
        <w:rPr>
          <w:color w:val="000000"/>
        </w:rPr>
        <w:t xml:space="preserve"> [LINK to file with Key Talking Points]</w:t>
      </w:r>
    </w:p>
    <w:p w:rsidR="005100BB" w:rsidRDefault="000C118D" w:rsidP="000C118D">
      <w:pPr>
        <w:rPr>
          <w:color w:val="000000"/>
        </w:rPr>
      </w:pPr>
      <w:r>
        <w:rPr>
          <w:color w:val="000000"/>
        </w:rPr>
        <w:t xml:space="preserve"> </w:t>
      </w:r>
    </w:p>
    <w:p w:rsidR="00174AA7" w:rsidRPr="001341BC" w:rsidRDefault="00AC301E">
      <w:pPr>
        <w:rPr>
          <w:b/>
          <w:color w:val="000000"/>
        </w:rPr>
      </w:pPr>
      <w:r w:rsidRPr="001341BC">
        <w:rPr>
          <w:b/>
        </w:rPr>
        <w:t xml:space="preserve">There </w:t>
      </w:r>
      <w:r w:rsidR="005100BB">
        <w:rPr>
          <w:b/>
        </w:rPr>
        <w:t>are two important</w:t>
      </w:r>
      <w:r w:rsidRPr="001341BC">
        <w:rPr>
          <w:b/>
        </w:rPr>
        <w:t xml:space="preserve"> way</w:t>
      </w:r>
      <w:r w:rsidR="005100BB">
        <w:rPr>
          <w:b/>
        </w:rPr>
        <w:t>s</w:t>
      </w:r>
      <w:r w:rsidRPr="001341BC">
        <w:rPr>
          <w:b/>
        </w:rPr>
        <w:t xml:space="preserve"> you </w:t>
      </w:r>
      <w:r w:rsidRPr="001341BC">
        <w:rPr>
          <w:b/>
          <w:color w:val="000000"/>
        </w:rPr>
        <w:t>can</w:t>
      </w:r>
      <w:r w:rsidRPr="001341BC">
        <w:rPr>
          <w:b/>
        </w:rPr>
        <w:t xml:space="preserve"> help</w:t>
      </w:r>
      <w:r w:rsidRPr="001341BC">
        <w:rPr>
          <w:b/>
          <w:color w:val="1F497D"/>
        </w:rPr>
        <w:t xml:space="preserve"> </w:t>
      </w:r>
      <w:r w:rsidRPr="001341BC">
        <w:rPr>
          <w:b/>
          <w:color w:val="000000"/>
        </w:rPr>
        <w:t xml:space="preserve">BY </w:t>
      </w:r>
      <w:r w:rsidR="00B33288">
        <w:rPr>
          <w:b/>
          <w:color w:val="000000"/>
        </w:rPr>
        <w:t>MONDAY M</w:t>
      </w:r>
      <w:r w:rsidRPr="001341BC">
        <w:rPr>
          <w:b/>
          <w:color w:val="000000"/>
        </w:rPr>
        <w:t>ORNING</w:t>
      </w:r>
      <w:r w:rsidR="001341BC">
        <w:rPr>
          <w:b/>
          <w:color w:val="000000"/>
        </w:rPr>
        <w:t xml:space="preserve">, </w:t>
      </w:r>
      <w:r w:rsidR="00B33288">
        <w:rPr>
          <w:b/>
          <w:color w:val="000000"/>
        </w:rPr>
        <w:t>April</w:t>
      </w:r>
      <w:r w:rsidR="001341BC">
        <w:rPr>
          <w:b/>
          <w:color w:val="000000"/>
        </w:rPr>
        <w:t xml:space="preserve"> 1</w:t>
      </w:r>
      <w:r w:rsidR="00B33288">
        <w:rPr>
          <w:b/>
          <w:color w:val="000000"/>
        </w:rPr>
        <w:t>7</w:t>
      </w:r>
      <w:r w:rsidR="001341BC">
        <w:rPr>
          <w:b/>
          <w:color w:val="000000"/>
        </w:rPr>
        <w:t>th</w:t>
      </w:r>
      <w:r w:rsidRPr="001341BC">
        <w:rPr>
          <w:b/>
          <w:color w:val="000000"/>
        </w:rPr>
        <w:t>, which is when the hearings begin:</w:t>
      </w:r>
    </w:p>
    <w:p w:rsidR="00AC301E" w:rsidRDefault="00AC301E">
      <w:pPr>
        <w:rPr>
          <w:color w:val="000000"/>
        </w:rPr>
      </w:pPr>
    </w:p>
    <w:p w:rsidR="005100BB" w:rsidRDefault="00AC301E" w:rsidP="00D53C6D">
      <w:pPr>
        <w:pStyle w:val="ListParagraph"/>
        <w:numPr>
          <w:ilvl w:val="0"/>
          <w:numId w:val="2"/>
        </w:numPr>
      </w:pPr>
      <w:r w:rsidRPr="00283E9A">
        <w:rPr>
          <w:b/>
          <w:bCs/>
        </w:rPr>
        <w:t>Call or e-m</w:t>
      </w:r>
      <w:r w:rsidR="00B33288" w:rsidRPr="00283E9A">
        <w:rPr>
          <w:b/>
          <w:bCs/>
        </w:rPr>
        <w:t xml:space="preserve">ail the members of the </w:t>
      </w:r>
      <w:bookmarkStart w:id="0" w:name="_GoBack"/>
      <w:bookmarkEnd w:id="0"/>
      <w:r w:rsidR="00B33288" w:rsidRPr="00283E9A">
        <w:rPr>
          <w:b/>
          <w:bCs/>
        </w:rPr>
        <w:t>Finance, Revenue and Bonding</w:t>
      </w:r>
      <w:r w:rsidRPr="00283E9A">
        <w:rPr>
          <w:b/>
          <w:bCs/>
        </w:rPr>
        <w:t xml:space="preserve"> Committee</w:t>
      </w:r>
      <w:r>
        <w:t xml:space="preserve">.  Their names and contact information are </w:t>
      </w:r>
      <w:r w:rsidR="00E23BF1">
        <w:t xml:space="preserve">available </w:t>
      </w:r>
      <w:r w:rsidR="00283E9A">
        <w:t xml:space="preserve">here: http://www.cga.ct.gov/fin </w:t>
      </w:r>
    </w:p>
    <w:p w:rsidR="005100BB" w:rsidRDefault="005100BB" w:rsidP="005100BB">
      <w:pPr>
        <w:pStyle w:val="ListParagraph"/>
        <w:numPr>
          <w:ilvl w:val="0"/>
          <w:numId w:val="2"/>
        </w:numPr>
      </w:pPr>
      <w:r>
        <w:rPr>
          <w:b/>
          <w:bCs/>
        </w:rPr>
        <w:t>Call or e-mail your own State representatives.</w:t>
      </w:r>
      <w:r>
        <w:t xml:space="preserve">  Click here to find your representatives:  </w:t>
      </w:r>
      <w:hyperlink r:id="rId6" w:history="1">
        <w:r>
          <w:rPr>
            <w:rStyle w:val="Hyperlink"/>
          </w:rPr>
          <w:t>http://www.cga.ct.gov/asp/menu/cgafindleg.asp</w:t>
        </w:r>
      </w:hyperlink>
    </w:p>
    <w:p w:rsidR="005100BB" w:rsidRDefault="005100BB" w:rsidP="00AC301E"/>
    <w:p w:rsidR="00AC301E" w:rsidRPr="00B33288" w:rsidRDefault="00AC301E" w:rsidP="00B33288">
      <w:pPr>
        <w:rPr>
          <w:b/>
        </w:rPr>
      </w:pPr>
      <w:r>
        <w:t>If you are e-mailing, you can simply cut and paste the following paragraph</w:t>
      </w:r>
      <w:r w:rsidR="005100BB">
        <w:t>s</w:t>
      </w:r>
      <w:r>
        <w:t xml:space="preserve"> or draft </w:t>
      </w:r>
      <w:r w:rsidRPr="00AC301E">
        <w:rPr>
          <w:sz w:val="24"/>
          <w:szCs w:val="24"/>
        </w:rPr>
        <w:t>your own message using the talking points attached (</w:t>
      </w:r>
      <w:r w:rsidRPr="00AC301E">
        <w:rPr>
          <w:b/>
          <w:sz w:val="24"/>
          <w:szCs w:val="24"/>
        </w:rPr>
        <w:t>reference Bill No.</w:t>
      </w:r>
      <w:r w:rsidR="00B33288">
        <w:rPr>
          <w:b/>
          <w:sz w:val="24"/>
          <w:szCs w:val="24"/>
        </w:rPr>
        <w:t xml:space="preserve"> 1049</w:t>
      </w:r>
      <w:r w:rsidRPr="00AC301E">
        <w:rPr>
          <w:b/>
          <w:sz w:val="24"/>
          <w:szCs w:val="24"/>
        </w:rPr>
        <w:t xml:space="preserve">: </w:t>
      </w:r>
      <w:r w:rsidR="00B33288" w:rsidRPr="00B33288">
        <w:rPr>
          <w:b/>
        </w:rPr>
        <w:t>AN ACT CONCERNING REGISTRATION FEES FOR COUNSEL AND GUARDIANS AD LITEM FOR MINOR CHILDREN AND OTHER REQUIREMENTS FOR CERTAIN FAMILY RELATIONS MATTERS.)</w:t>
      </w:r>
    </w:p>
    <w:p w:rsidR="00B33288" w:rsidRDefault="00B33288" w:rsidP="00B33288">
      <w:pPr>
        <w:rPr>
          <w:sz w:val="24"/>
          <w:szCs w:val="24"/>
        </w:rPr>
      </w:pPr>
    </w:p>
    <w:p w:rsidR="00AC301E" w:rsidRDefault="00AC301E" w:rsidP="00B33288">
      <w:pPr>
        <w:pStyle w:val="ListParagraph"/>
        <w:rPr>
          <w:sz w:val="24"/>
          <w:szCs w:val="24"/>
        </w:rPr>
      </w:pPr>
      <w:r>
        <w:rPr>
          <w:sz w:val="24"/>
          <w:szCs w:val="24"/>
        </w:rPr>
        <w:t>Dear Representative,</w:t>
      </w:r>
    </w:p>
    <w:p w:rsidR="00AC301E" w:rsidRDefault="00AC301E" w:rsidP="00B33288">
      <w:pPr>
        <w:pStyle w:val="ListParagraph"/>
        <w:rPr>
          <w:b/>
          <w:bCs/>
          <w:color w:val="FF0000"/>
          <w:sz w:val="24"/>
          <w:szCs w:val="24"/>
        </w:rPr>
      </w:pPr>
      <w:r>
        <w:rPr>
          <w:sz w:val="24"/>
          <w:szCs w:val="24"/>
        </w:rPr>
        <w:t>I am writing to you to express my op</w:t>
      </w:r>
      <w:r w:rsidR="00B33288">
        <w:rPr>
          <w:sz w:val="24"/>
          <w:szCs w:val="24"/>
        </w:rPr>
        <w:t>position to Raised Bill No. 1049</w:t>
      </w:r>
      <w:r>
        <w:rPr>
          <w:sz w:val="24"/>
          <w:szCs w:val="24"/>
        </w:rPr>
        <w:t>: An Act Concerning</w:t>
      </w:r>
      <w:r w:rsidR="00B33288">
        <w:rPr>
          <w:sz w:val="24"/>
          <w:szCs w:val="24"/>
        </w:rPr>
        <w:t xml:space="preserve"> Registration Fees for Counsel and Guardians ad litem for Minor Children and other requirements for certain </w:t>
      </w:r>
      <w:r>
        <w:rPr>
          <w:sz w:val="24"/>
          <w:szCs w:val="24"/>
        </w:rPr>
        <w:t xml:space="preserve">Family </w:t>
      </w:r>
      <w:r w:rsidR="00B33288">
        <w:rPr>
          <w:sz w:val="24"/>
          <w:szCs w:val="24"/>
        </w:rPr>
        <w:t>Relations Matters.</w:t>
      </w:r>
      <w:r>
        <w:rPr>
          <w:sz w:val="24"/>
          <w:szCs w:val="24"/>
        </w:rPr>
        <w:t xml:space="preserve"> </w:t>
      </w:r>
      <w:r>
        <w:rPr>
          <w:b/>
          <w:bCs/>
          <w:color w:val="FF0000"/>
          <w:sz w:val="24"/>
          <w:szCs w:val="24"/>
        </w:rPr>
        <w:t>This bill is bad for kids.</w:t>
      </w:r>
    </w:p>
    <w:p w:rsidR="00AC301E" w:rsidRDefault="00AC301E" w:rsidP="00B33288">
      <w:pPr>
        <w:pStyle w:val="ListParagraph"/>
        <w:rPr>
          <w:sz w:val="24"/>
          <w:szCs w:val="24"/>
        </w:rPr>
      </w:pPr>
    </w:p>
    <w:p w:rsidR="00AC301E" w:rsidRDefault="00AC301E" w:rsidP="00B33288">
      <w:pPr>
        <w:pStyle w:val="ListParagraph"/>
        <w:rPr>
          <w:sz w:val="24"/>
          <w:szCs w:val="24"/>
        </w:rPr>
      </w:pPr>
      <w:r>
        <w:rPr>
          <w:sz w:val="24"/>
          <w:szCs w:val="24"/>
        </w:rPr>
        <w:t xml:space="preserve">More than 35,000 divorce and custody cases are filed annually in the State of Connecticut.  The cases in which GALs are appointed are the worst that the family court sees.  Many of these cases are further exacerbated by complex issues such as: violence, abuse, addiction, mental illness, incarceration and more. </w:t>
      </w:r>
    </w:p>
    <w:p w:rsidR="00AC301E" w:rsidRDefault="00AC301E" w:rsidP="00B33288">
      <w:pPr>
        <w:pStyle w:val="ListParagraph"/>
        <w:rPr>
          <w:color w:val="000000"/>
          <w:sz w:val="24"/>
          <w:szCs w:val="24"/>
        </w:rPr>
      </w:pPr>
    </w:p>
    <w:p w:rsidR="00AC301E" w:rsidRDefault="00AC301E" w:rsidP="00B33288">
      <w:pPr>
        <w:pStyle w:val="ListParagraph"/>
        <w:rPr>
          <w:sz w:val="24"/>
          <w:szCs w:val="24"/>
        </w:rPr>
      </w:pPr>
      <w:r>
        <w:rPr>
          <w:color w:val="000000"/>
          <w:sz w:val="24"/>
          <w:szCs w:val="24"/>
        </w:rPr>
        <w:t xml:space="preserve">Research shows that children of divorcing parents suffer from depression, sleep disorders, loss of self-esteem, behavioral regression and other emotional, traumatic problems, especially in cases of high conflict. </w:t>
      </w:r>
      <w:r>
        <w:rPr>
          <w:b/>
          <w:bCs/>
          <w:sz w:val="24"/>
          <w:szCs w:val="24"/>
        </w:rPr>
        <w:t xml:space="preserve">GALs strive to create safe, stable environments for vulnerable children who are harmed by their parents’ protracted and contentious litigation. </w:t>
      </w:r>
      <w:r>
        <w:rPr>
          <w:sz w:val="24"/>
          <w:szCs w:val="24"/>
        </w:rPr>
        <w:t> The goal is to help these children reach emotional, psychological, physical and academic milestones and mitigate these negative outcomes.</w:t>
      </w:r>
    </w:p>
    <w:p w:rsidR="00AC301E" w:rsidRDefault="00AC301E" w:rsidP="00B33288">
      <w:pPr>
        <w:pStyle w:val="ListParagraph"/>
        <w:rPr>
          <w:sz w:val="24"/>
          <w:szCs w:val="24"/>
        </w:rPr>
      </w:pPr>
    </w:p>
    <w:p w:rsidR="00AC301E" w:rsidRDefault="00AC301E" w:rsidP="00B33288">
      <w:pPr>
        <w:pStyle w:val="ListParagraph"/>
        <w:rPr>
          <w:sz w:val="24"/>
          <w:szCs w:val="24"/>
        </w:rPr>
      </w:pPr>
      <w:r>
        <w:rPr>
          <w:sz w:val="24"/>
          <w:szCs w:val="24"/>
        </w:rPr>
        <w:t xml:space="preserve">This proposed legislation will essentially put an end to the representation of children in family court, leaving Connecticut’s most vulnerable children defenseless.  </w:t>
      </w:r>
    </w:p>
    <w:p w:rsidR="00AC301E" w:rsidRDefault="00AC301E" w:rsidP="00B33288">
      <w:pPr>
        <w:pStyle w:val="ListParagraph"/>
        <w:rPr>
          <w:sz w:val="24"/>
          <w:szCs w:val="24"/>
        </w:rPr>
      </w:pPr>
    </w:p>
    <w:p w:rsidR="00AC301E" w:rsidRDefault="00AC301E" w:rsidP="00B33288">
      <w:pPr>
        <w:ind w:left="720"/>
        <w:rPr>
          <w:b/>
          <w:bCs/>
          <w:color w:val="FF0000"/>
          <w:sz w:val="24"/>
          <w:szCs w:val="24"/>
        </w:rPr>
      </w:pPr>
      <w:r>
        <w:rPr>
          <w:sz w:val="24"/>
          <w:szCs w:val="24"/>
        </w:rPr>
        <w:lastRenderedPageBreak/>
        <w:t xml:space="preserve">I urge you to join me </w:t>
      </w:r>
      <w:r w:rsidR="00B33288">
        <w:rPr>
          <w:sz w:val="24"/>
          <w:szCs w:val="24"/>
        </w:rPr>
        <w:t>in opposing Raised Bill No. 1049</w:t>
      </w:r>
      <w:r>
        <w:rPr>
          <w:sz w:val="24"/>
          <w:szCs w:val="24"/>
        </w:rPr>
        <w:t xml:space="preserve">: </w:t>
      </w:r>
      <w:r w:rsidR="00B33288">
        <w:rPr>
          <w:sz w:val="24"/>
          <w:szCs w:val="24"/>
        </w:rPr>
        <w:t xml:space="preserve">An Act Concerning Registration Fees for Counsel and Guardians ad litem for Minor Children and other requirements for certain Family Relations Matters. </w:t>
      </w:r>
      <w:r>
        <w:rPr>
          <w:sz w:val="24"/>
          <w:szCs w:val="24"/>
        </w:rPr>
        <w:t xml:space="preserve"> </w:t>
      </w:r>
      <w:r>
        <w:rPr>
          <w:b/>
          <w:bCs/>
          <w:color w:val="FF0000"/>
          <w:sz w:val="24"/>
          <w:szCs w:val="24"/>
        </w:rPr>
        <w:t>This bill is bad for kids.</w:t>
      </w:r>
    </w:p>
    <w:p w:rsidR="00AC301E" w:rsidRDefault="00AC301E" w:rsidP="00B33288">
      <w:pPr>
        <w:rPr>
          <w:b/>
          <w:bCs/>
          <w:color w:val="FF0000"/>
          <w:sz w:val="24"/>
          <w:szCs w:val="24"/>
        </w:rPr>
      </w:pPr>
    </w:p>
    <w:p w:rsidR="00515E06" w:rsidRPr="00515E06" w:rsidRDefault="00B33288" w:rsidP="00B33288">
      <w:pPr>
        <w:rPr>
          <w:bCs/>
          <w:sz w:val="24"/>
          <w:szCs w:val="24"/>
        </w:rPr>
      </w:pPr>
      <w:r>
        <w:rPr>
          <w:b/>
          <w:bCs/>
          <w:color w:val="FF0000"/>
          <w:sz w:val="24"/>
          <w:szCs w:val="24"/>
        </w:rPr>
        <w:tab/>
      </w:r>
      <w:r w:rsidR="00515E06" w:rsidRPr="00515E06">
        <w:rPr>
          <w:bCs/>
          <w:sz w:val="24"/>
          <w:szCs w:val="24"/>
        </w:rPr>
        <w:t>Sincerely,</w:t>
      </w:r>
    </w:p>
    <w:p w:rsidR="00515E06" w:rsidRPr="00515E06" w:rsidRDefault="00515E06" w:rsidP="00B33288">
      <w:pPr>
        <w:rPr>
          <w:bCs/>
          <w:sz w:val="24"/>
          <w:szCs w:val="24"/>
        </w:rPr>
      </w:pPr>
      <w:r w:rsidRPr="00515E06">
        <w:rPr>
          <w:bCs/>
          <w:sz w:val="24"/>
          <w:szCs w:val="24"/>
        </w:rPr>
        <w:tab/>
        <w:t>Your Name</w:t>
      </w:r>
    </w:p>
    <w:p w:rsidR="00AC301E" w:rsidRDefault="00AC301E" w:rsidP="00AC301E">
      <w:pPr>
        <w:rPr>
          <w:b/>
          <w:bCs/>
          <w:color w:val="FF0000"/>
          <w:sz w:val="24"/>
          <w:szCs w:val="24"/>
        </w:rPr>
      </w:pPr>
    </w:p>
    <w:p w:rsidR="008D32D7" w:rsidRDefault="008D32D7" w:rsidP="00AC301E">
      <w:r>
        <w:t>Thank you for your support!  Our future viability depends on your help.</w:t>
      </w:r>
    </w:p>
    <w:sectPr w:rsidR="008D32D7" w:rsidSect="00174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F0D81"/>
    <w:multiLevelType w:val="hybridMultilevel"/>
    <w:tmpl w:val="E3D883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BB136BA"/>
    <w:multiLevelType w:val="hybridMultilevel"/>
    <w:tmpl w:val="FC3C4EF6"/>
    <w:lvl w:ilvl="0" w:tplc="63D0AD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1E"/>
    <w:rsid w:val="000C118D"/>
    <w:rsid w:val="001341BC"/>
    <w:rsid w:val="00174AA7"/>
    <w:rsid w:val="00283E9A"/>
    <w:rsid w:val="00440D21"/>
    <w:rsid w:val="00490DF4"/>
    <w:rsid w:val="005100BB"/>
    <w:rsid w:val="00515E06"/>
    <w:rsid w:val="00737008"/>
    <w:rsid w:val="008D32D7"/>
    <w:rsid w:val="00AC301E"/>
    <w:rsid w:val="00B33288"/>
    <w:rsid w:val="00DB48DB"/>
    <w:rsid w:val="00E2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1BD36"/>
  <w15:docId w15:val="{30F7F0F7-79AE-4403-A1A1-011AA1EE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01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301E"/>
    <w:rPr>
      <w:color w:val="0000FF"/>
      <w:u w:val="single"/>
    </w:rPr>
  </w:style>
  <w:style w:type="paragraph" w:styleId="ListParagraph">
    <w:name w:val="List Paragraph"/>
    <w:basedOn w:val="Normal"/>
    <w:uiPriority w:val="34"/>
    <w:qFormat/>
    <w:rsid w:val="00AC301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19294">
      <w:bodyDiv w:val="1"/>
      <w:marLeft w:val="0"/>
      <w:marRight w:val="0"/>
      <w:marTop w:val="0"/>
      <w:marBottom w:val="0"/>
      <w:divBdr>
        <w:top w:val="none" w:sz="0" w:space="0" w:color="auto"/>
        <w:left w:val="none" w:sz="0" w:space="0" w:color="auto"/>
        <w:bottom w:val="none" w:sz="0" w:space="0" w:color="auto"/>
        <w:right w:val="none" w:sz="0" w:space="0" w:color="auto"/>
      </w:divBdr>
    </w:div>
    <w:div w:id="1098212742">
      <w:bodyDiv w:val="1"/>
      <w:marLeft w:val="0"/>
      <w:marRight w:val="0"/>
      <w:marTop w:val="0"/>
      <w:marBottom w:val="0"/>
      <w:divBdr>
        <w:top w:val="none" w:sz="0" w:space="0" w:color="auto"/>
        <w:left w:val="none" w:sz="0" w:space="0" w:color="auto"/>
        <w:bottom w:val="none" w:sz="0" w:space="0" w:color="auto"/>
        <w:right w:val="none" w:sz="0" w:space="0" w:color="auto"/>
      </w:divBdr>
    </w:div>
    <w:div w:id="1184829608">
      <w:bodyDiv w:val="1"/>
      <w:marLeft w:val="0"/>
      <w:marRight w:val="0"/>
      <w:marTop w:val="0"/>
      <w:marBottom w:val="0"/>
      <w:divBdr>
        <w:top w:val="none" w:sz="0" w:space="0" w:color="auto"/>
        <w:left w:val="none" w:sz="0" w:space="0" w:color="auto"/>
        <w:bottom w:val="none" w:sz="0" w:space="0" w:color="auto"/>
        <w:right w:val="none" w:sz="0" w:space="0" w:color="auto"/>
      </w:divBdr>
    </w:div>
    <w:div w:id="1411925260">
      <w:bodyDiv w:val="1"/>
      <w:marLeft w:val="0"/>
      <w:marRight w:val="0"/>
      <w:marTop w:val="0"/>
      <w:marBottom w:val="0"/>
      <w:divBdr>
        <w:top w:val="none" w:sz="0" w:space="0" w:color="auto"/>
        <w:left w:val="none" w:sz="0" w:space="0" w:color="auto"/>
        <w:bottom w:val="none" w:sz="0" w:space="0" w:color="auto"/>
        <w:right w:val="none" w:sz="0" w:space="0" w:color="auto"/>
      </w:divBdr>
    </w:div>
    <w:div w:id="2010329597">
      <w:bodyDiv w:val="1"/>
      <w:marLeft w:val="0"/>
      <w:marRight w:val="0"/>
      <w:marTop w:val="0"/>
      <w:marBottom w:val="0"/>
      <w:divBdr>
        <w:top w:val="none" w:sz="0" w:space="0" w:color="auto"/>
        <w:left w:val="none" w:sz="0" w:space="0" w:color="auto"/>
        <w:bottom w:val="none" w:sz="0" w:space="0" w:color="auto"/>
        <w:right w:val="none" w:sz="0" w:space="0" w:color="auto"/>
      </w:divBdr>
    </w:div>
    <w:div w:id="202566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ga.ct.gov/asp/menu/cgafindleg.asp" TargetMode="External"/><Relationship Id="rId5" Type="http://schemas.openxmlformats.org/officeDocument/2006/relationships/hyperlink" Target="https://www.cga.ct.gov/2017/TOB/s/pdf/2017SB-01049-R00-SB.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Rosalie</dc:creator>
  <cp:lastModifiedBy>abby@clcct.org</cp:lastModifiedBy>
  <cp:revision>7</cp:revision>
  <cp:lastPrinted>2015-03-09T21:17:00Z</cp:lastPrinted>
  <dcterms:created xsi:type="dcterms:W3CDTF">2017-04-13T15:24:00Z</dcterms:created>
  <dcterms:modified xsi:type="dcterms:W3CDTF">2017-04-13T18:59:00Z</dcterms:modified>
</cp:coreProperties>
</file>